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4" w:rsidRP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70C24">
        <w:rPr>
          <w:rFonts w:ascii="Verdana" w:hAnsi="Verdana"/>
          <w:b/>
          <w:sz w:val="20"/>
          <w:szCs w:val="20"/>
          <w:u w:val="single"/>
          <w:lang w:val="bg-BG"/>
        </w:rPr>
        <w:t>Топ 10 нови градове-спътници в Русия</w:t>
      </w:r>
    </w:p>
    <w:p w:rsidR="00370C24" w:rsidRPr="00235D74" w:rsidRDefault="00370C24" w:rsidP="00370C24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Съставен е рейтинг на най-г</w:t>
      </w:r>
      <w:r w:rsidRPr="00235D74">
        <w:rPr>
          <w:rFonts w:ascii="Verdana" w:hAnsi="Verdana"/>
          <w:sz w:val="20"/>
          <w:szCs w:val="20"/>
          <w:lang w:val="bg-BG"/>
        </w:rPr>
        <w:t>о</w:t>
      </w:r>
      <w:r>
        <w:rPr>
          <w:rFonts w:ascii="Verdana" w:hAnsi="Verdana"/>
          <w:sz w:val="20"/>
          <w:szCs w:val="20"/>
          <w:lang w:val="bg-BG"/>
        </w:rPr>
        <w:t>лемите проекти на нови градове-с</w:t>
      </w:r>
      <w:r w:rsidRPr="00235D74">
        <w:rPr>
          <w:rFonts w:ascii="Verdana" w:hAnsi="Verdana"/>
          <w:sz w:val="20"/>
          <w:szCs w:val="20"/>
          <w:lang w:val="bg-BG"/>
        </w:rPr>
        <w:t>пътници в Русия. Общата площ на планираните жилищни територии достига 40 млн. м</w:t>
      </w:r>
      <w:r w:rsidRPr="00235D7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235D74">
        <w:rPr>
          <w:rFonts w:ascii="Verdana" w:hAnsi="Verdana"/>
          <w:sz w:val="20"/>
          <w:szCs w:val="20"/>
          <w:lang w:val="bg-BG"/>
        </w:rPr>
        <w:t>, като прогнозираната численост на населението е 1,2 млн.човека. Градовете-спътници са познати от дълго време навсякъде по света и са едно естествено развитие на мегаполисите. От 10-</w:t>
      </w:r>
      <w:r>
        <w:rPr>
          <w:rFonts w:ascii="Verdana" w:hAnsi="Verdana"/>
          <w:sz w:val="20"/>
          <w:szCs w:val="20"/>
          <w:lang w:val="bg-BG"/>
        </w:rPr>
        <w:t>те градове, които се анализират, 8 от тях са в стадии  ст</w:t>
      </w:r>
      <w:r w:rsidRPr="00235D74">
        <w:rPr>
          <w:rFonts w:ascii="Verdana" w:hAnsi="Verdana"/>
          <w:sz w:val="20"/>
          <w:szCs w:val="20"/>
          <w:lang w:val="bg-BG"/>
        </w:rPr>
        <w:t>р</w:t>
      </w:r>
      <w:r>
        <w:rPr>
          <w:rFonts w:ascii="Verdana" w:hAnsi="Verdana"/>
          <w:sz w:val="20"/>
          <w:szCs w:val="20"/>
          <w:lang w:val="bg-BG"/>
        </w:rPr>
        <w:t>о</w:t>
      </w:r>
      <w:r w:rsidRPr="00235D74">
        <w:rPr>
          <w:rFonts w:ascii="Verdana" w:hAnsi="Verdana"/>
          <w:sz w:val="20"/>
          <w:szCs w:val="20"/>
          <w:lang w:val="bg-BG"/>
        </w:rPr>
        <w:t>ителство, а 2 от тях са в стадии проектиране. В близко време се очаква началото на строителство</w:t>
      </w:r>
      <w:r>
        <w:rPr>
          <w:rFonts w:ascii="Verdana" w:hAnsi="Verdana"/>
          <w:sz w:val="20"/>
          <w:szCs w:val="20"/>
          <w:lang w:val="bg-BG"/>
        </w:rPr>
        <w:t>то на проект</w:t>
      </w:r>
      <w:r w:rsidRPr="00235D74">
        <w:rPr>
          <w:rFonts w:ascii="Verdana" w:hAnsi="Verdana"/>
          <w:sz w:val="20"/>
          <w:szCs w:val="20"/>
          <w:lang w:val="bg-BG"/>
        </w:rPr>
        <w:t xml:space="preserve"> „Южн</w:t>
      </w:r>
      <w:r w:rsidRPr="00235D74">
        <w:rPr>
          <w:rFonts w:ascii="Verdana" w:hAnsi="Verdana"/>
          <w:sz w:val="20"/>
          <w:szCs w:val="20"/>
        </w:rPr>
        <w:t>ы</w:t>
      </w:r>
      <w:r w:rsidRPr="00235D74">
        <w:rPr>
          <w:rFonts w:ascii="Verdana" w:hAnsi="Verdana"/>
          <w:sz w:val="20"/>
          <w:szCs w:val="20"/>
          <w:lang w:val="bg-BG"/>
        </w:rPr>
        <w:t xml:space="preserve">й“ (Г.Санкт-Петербург) и „Меланка (г.Иркутск). Проектите включват не само многоквартирни блокове, но и индивидуални домове. 5 от спътниците се създават към град-милионник, а другите към градове с население над 400 хил. човека. Практически всички проекти имат за цел </w:t>
      </w:r>
      <w:r>
        <w:rPr>
          <w:rFonts w:ascii="Verdana" w:hAnsi="Verdana"/>
          <w:sz w:val="20"/>
          <w:szCs w:val="20"/>
          <w:lang w:val="bg-BG"/>
        </w:rPr>
        <w:t>поне</w:t>
      </w:r>
      <w:r w:rsidRPr="00235D74">
        <w:rPr>
          <w:rFonts w:ascii="Verdana" w:hAnsi="Verdana"/>
          <w:sz w:val="20"/>
          <w:szCs w:val="20"/>
          <w:lang w:val="bg-BG"/>
        </w:rPr>
        <w:t xml:space="preserve"> 40% от територията </w:t>
      </w:r>
      <w:r>
        <w:rPr>
          <w:rFonts w:ascii="Verdana" w:hAnsi="Verdana"/>
          <w:sz w:val="20"/>
          <w:szCs w:val="20"/>
          <w:lang w:val="bg-BG"/>
        </w:rPr>
        <w:t>им да</w:t>
      </w:r>
      <w:r w:rsidRPr="00235D74">
        <w:rPr>
          <w:rFonts w:ascii="Verdana" w:hAnsi="Verdana"/>
          <w:sz w:val="20"/>
          <w:szCs w:val="20"/>
          <w:lang w:val="bg-BG"/>
        </w:rPr>
        <w:t xml:space="preserve"> се заема от зелени площи. </w:t>
      </w:r>
    </w:p>
    <w:p w:rsidR="00370C2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>Цените на недвижими имоти в повечето проекти е по-ниска от минималната цена на имоти в градски условия. Минималната цена на м</w:t>
      </w:r>
      <w:r w:rsidRPr="00235D74">
        <w:rPr>
          <w:rFonts w:ascii="Verdana" w:hAnsi="Verdana"/>
          <w:sz w:val="20"/>
          <w:szCs w:val="20"/>
          <w:vertAlign w:val="superscript"/>
          <w:lang w:val="bg-BG"/>
        </w:rPr>
        <w:t xml:space="preserve">2 </w:t>
      </w:r>
      <w:r w:rsidRPr="00235D74">
        <w:rPr>
          <w:rFonts w:ascii="Verdana" w:hAnsi="Verdana"/>
          <w:sz w:val="20"/>
          <w:szCs w:val="20"/>
          <w:lang w:val="bg-BG"/>
        </w:rPr>
        <w:t xml:space="preserve">е 28 000 рубли. </w:t>
      </w:r>
    </w:p>
    <w:p w:rsidR="00370C24" w:rsidRPr="00235D74" w:rsidRDefault="00370C24" w:rsidP="00370C24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235D74">
        <w:rPr>
          <w:rFonts w:ascii="Verdana" w:hAnsi="Verdana"/>
          <w:i/>
          <w:sz w:val="20"/>
          <w:szCs w:val="20"/>
          <w:lang w:val="bg-BG"/>
        </w:rPr>
        <w:t>Стойност на жилищните имоти в зависимост от разположението (хил.руб/ м</w:t>
      </w:r>
      <w:r w:rsidRPr="00235D74">
        <w:rPr>
          <w:rFonts w:ascii="Verdana" w:hAnsi="Verdana"/>
          <w:i/>
          <w:sz w:val="20"/>
          <w:szCs w:val="20"/>
          <w:vertAlign w:val="superscript"/>
          <w:lang w:val="bg-BG"/>
        </w:rPr>
        <w:t>2</w:t>
      </w:r>
      <w:r w:rsidRPr="00235D74">
        <w:rPr>
          <w:rFonts w:ascii="Verdana" w:hAnsi="Verdana"/>
          <w:i/>
          <w:sz w:val="20"/>
          <w:szCs w:val="20"/>
          <w:lang w:val="bg-BG"/>
        </w:rPr>
        <w:t>)</w:t>
      </w: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705D92" wp14:editId="3FC27F28">
            <wp:simplePos x="0" y="0"/>
            <wp:positionH relativeFrom="column">
              <wp:posOffset>920115</wp:posOffset>
            </wp:positionH>
            <wp:positionV relativeFrom="paragraph">
              <wp:posOffset>22225</wp:posOffset>
            </wp:positionV>
            <wp:extent cx="3923030" cy="176022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70C24" w:rsidRDefault="00370C24" w:rsidP="00370C24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70C24" w:rsidRPr="008D2E04" w:rsidRDefault="00370C24" w:rsidP="00370C24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D2E04">
        <w:rPr>
          <w:rFonts w:ascii="Verdana" w:hAnsi="Verdana"/>
          <w:b/>
          <w:sz w:val="20"/>
          <w:szCs w:val="20"/>
          <w:lang w:val="bg-BG"/>
        </w:rPr>
        <w:t xml:space="preserve">Топ 10 града-спътници: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>„А 101“ ,Нова Москва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непосредствена близост от</w:t>
      </w:r>
      <w:r w:rsidRPr="00235D74">
        <w:rPr>
          <w:rFonts w:ascii="Verdana" w:hAnsi="Verdana"/>
          <w:sz w:val="20"/>
          <w:szCs w:val="20"/>
          <w:lang w:val="bg-BG"/>
        </w:rPr>
        <w:t xml:space="preserve"> Калужско шосе, където през 2018-20120 се планира откриването на първата</w:t>
      </w:r>
      <w:r>
        <w:rPr>
          <w:rFonts w:ascii="Verdana" w:hAnsi="Verdana"/>
          <w:sz w:val="20"/>
          <w:szCs w:val="20"/>
          <w:lang w:val="bg-BG"/>
        </w:rPr>
        <w:t xml:space="preserve"> метро</w:t>
      </w:r>
      <w:r w:rsidRPr="00235D74">
        <w:rPr>
          <w:rFonts w:ascii="Verdana" w:hAnsi="Verdana"/>
          <w:sz w:val="20"/>
          <w:szCs w:val="20"/>
          <w:lang w:val="bg-BG"/>
        </w:rPr>
        <w:t xml:space="preserve"> станция</w:t>
      </w:r>
      <w:r>
        <w:rPr>
          <w:rFonts w:ascii="Verdana" w:hAnsi="Verdana"/>
          <w:sz w:val="20"/>
          <w:szCs w:val="20"/>
          <w:lang w:val="bg-BG"/>
        </w:rPr>
        <w:t xml:space="preserve"> в района, се води у</w:t>
      </w:r>
      <w:r w:rsidRPr="00235D74">
        <w:rPr>
          <w:rFonts w:ascii="Verdana" w:hAnsi="Verdana"/>
          <w:sz w:val="20"/>
          <w:szCs w:val="20"/>
          <w:lang w:val="bg-BG"/>
        </w:rPr>
        <w:t>сърдна работа по строителството на жилищни сград</w:t>
      </w:r>
      <w:r>
        <w:rPr>
          <w:rFonts w:ascii="Verdana" w:hAnsi="Verdana"/>
          <w:sz w:val="20"/>
          <w:szCs w:val="20"/>
          <w:lang w:val="bg-BG"/>
        </w:rPr>
        <w:t>и, индустриалния парк „Индиго“, както и</w:t>
      </w:r>
      <w:r w:rsidRPr="00235D74">
        <w:rPr>
          <w:rFonts w:ascii="Verdana" w:hAnsi="Verdana"/>
          <w:sz w:val="20"/>
          <w:szCs w:val="20"/>
          <w:lang w:val="bg-BG"/>
        </w:rPr>
        <w:t xml:space="preserve"> вече </w:t>
      </w:r>
      <w:r>
        <w:rPr>
          <w:rFonts w:ascii="Verdana" w:hAnsi="Verdana"/>
          <w:sz w:val="20"/>
          <w:szCs w:val="20"/>
          <w:lang w:val="bg-BG"/>
        </w:rPr>
        <w:t>има работещи детски градини и т</w:t>
      </w:r>
      <w:r w:rsidRPr="00235D74">
        <w:rPr>
          <w:rFonts w:ascii="Verdana" w:hAnsi="Verdana"/>
          <w:sz w:val="20"/>
          <w:szCs w:val="20"/>
          <w:lang w:val="bg-BG"/>
        </w:rPr>
        <w:t xml:space="preserve">ърговски центрове. Цените на квартири в „А 101“ </w:t>
      </w:r>
      <w:r>
        <w:rPr>
          <w:rFonts w:ascii="Verdana" w:hAnsi="Verdana"/>
          <w:sz w:val="20"/>
          <w:szCs w:val="20"/>
          <w:lang w:val="bg-BG"/>
        </w:rPr>
        <w:t>за</w:t>
      </w:r>
      <w:r w:rsidRPr="00235D74">
        <w:rPr>
          <w:rFonts w:ascii="Verdana" w:hAnsi="Verdana"/>
          <w:sz w:val="20"/>
          <w:szCs w:val="20"/>
          <w:lang w:val="bg-BG"/>
        </w:rPr>
        <w:t>позчат от 81 хил. рубли/ м</w:t>
      </w:r>
      <w:r w:rsidRPr="00235D74">
        <w:rPr>
          <w:rFonts w:ascii="Verdana" w:hAnsi="Verdana"/>
          <w:sz w:val="20"/>
          <w:szCs w:val="20"/>
          <w:vertAlign w:val="superscript"/>
          <w:lang w:val="bg-BG"/>
        </w:rPr>
        <w:t xml:space="preserve">2 </w:t>
      </w:r>
      <w:r w:rsidRPr="00235D74">
        <w:rPr>
          <w:rFonts w:ascii="Verdana" w:hAnsi="Verdana"/>
          <w:sz w:val="20"/>
          <w:szCs w:val="20"/>
          <w:lang w:val="bg-BG"/>
        </w:rPr>
        <w:t>.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8D2E04">
        <w:rPr>
          <w:rFonts w:ascii="Verdana" w:hAnsi="Verdana"/>
          <w:i/>
          <w:sz w:val="20"/>
          <w:szCs w:val="20"/>
          <w:lang w:val="bg-BG"/>
        </w:rPr>
        <w:t>„</w:t>
      </w:r>
      <w:r w:rsidRPr="008D2E04">
        <w:rPr>
          <w:rFonts w:ascii="Verdana" w:hAnsi="Verdana"/>
          <w:b/>
          <w:i/>
          <w:sz w:val="20"/>
          <w:szCs w:val="20"/>
          <w:lang w:val="bg-BG"/>
        </w:rPr>
        <w:t>Академический“, г.Екатеринбург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>Реализацията на проекта започва през 2007г. и се очаква да завърши през 2025г. До този момента</w:t>
      </w:r>
      <w:r>
        <w:rPr>
          <w:rFonts w:ascii="Verdana" w:hAnsi="Verdana"/>
          <w:sz w:val="20"/>
          <w:szCs w:val="20"/>
          <w:lang w:val="bg-BG"/>
        </w:rPr>
        <w:t xml:space="preserve"> са реализирани повече от 1 млн/</w:t>
      </w:r>
      <w:r w:rsidRPr="00235D74">
        <w:rPr>
          <w:rFonts w:ascii="Verdana" w:hAnsi="Verdana"/>
          <w:sz w:val="20"/>
          <w:szCs w:val="20"/>
          <w:lang w:val="bg-BG"/>
        </w:rPr>
        <w:t>м</w:t>
      </w:r>
      <w:r w:rsidRPr="00235D74">
        <w:rPr>
          <w:rFonts w:ascii="Verdana" w:hAnsi="Verdana"/>
          <w:sz w:val="20"/>
          <w:szCs w:val="20"/>
          <w:vertAlign w:val="superscript"/>
          <w:lang w:val="bg-BG"/>
        </w:rPr>
        <w:t xml:space="preserve">2 </w:t>
      </w:r>
      <w:r>
        <w:rPr>
          <w:rFonts w:ascii="Verdana" w:hAnsi="Verdana"/>
          <w:sz w:val="20"/>
          <w:szCs w:val="20"/>
          <w:lang w:val="bg-BG"/>
        </w:rPr>
        <w:t>жилищ</w:t>
      </w:r>
      <w:r w:rsidRPr="00235D74">
        <w:rPr>
          <w:rFonts w:ascii="Verdana" w:hAnsi="Verdana"/>
          <w:sz w:val="20"/>
          <w:szCs w:val="20"/>
          <w:lang w:val="bg-BG"/>
        </w:rPr>
        <w:t>ни сгради, което е 12% от планирани</w:t>
      </w:r>
      <w:r>
        <w:rPr>
          <w:rFonts w:ascii="Verdana" w:hAnsi="Verdana"/>
          <w:sz w:val="20"/>
          <w:szCs w:val="20"/>
          <w:lang w:val="bg-BG"/>
        </w:rPr>
        <w:t>те. Привлекателността на проекта</w:t>
      </w:r>
      <w:r w:rsidRPr="00235D74">
        <w:rPr>
          <w:rFonts w:ascii="Verdana" w:hAnsi="Verdana"/>
          <w:sz w:val="20"/>
          <w:szCs w:val="20"/>
          <w:lang w:val="bg-BG"/>
        </w:rPr>
        <w:t xml:space="preserve"> се съ</w:t>
      </w:r>
      <w:r>
        <w:rPr>
          <w:rFonts w:ascii="Verdana" w:hAnsi="Verdana"/>
          <w:sz w:val="20"/>
          <w:szCs w:val="20"/>
          <w:lang w:val="bg-BG"/>
        </w:rPr>
        <w:t>стои от високите темпове на стро</w:t>
      </w:r>
      <w:r w:rsidRPr="00235D74">
        <w:rPr>
          <w:rFonts w:ascii="Verdana" w:hAnsi="Verdana"/>
          <w:sz w:val="20"/>
          <w:szCs w:val="20"/>
          <w:lang w:val="bg-BG"/>
        </w:rPr>
        <w:t>ителст</w:t>
      </w:r>
      <w:r>
        <w:rPr>
          <w:rFonts w:ascii="Verdana" w:hAnsi="Verdana"/>
          <w:sz w:val="20"/>
          <w:szCs w:val="20"/>
          <w:lang w:val="bg-BG"/>
        </w:rPr>
        <w:t>в</w:t>
      </w:r>
      <w:r w:rsidRPr="00235D74">
        <w:rPr>
          <w:rFonts w:ascii="Verdana" w:hAnsi="Verdana"/>
          <w:sz w:val="20"/>
          <w:szCs w:val="20"/>
          <w:lang w:val="bg-BG"/>
        </w:rPr>
        <w:t>о и отличната инфраструктура. На територията на „Академический“ вече живеят</w:t>
      </w:r>
      <w:r>
        <w:rPr>
          <w:rFonts w:ascii="Verdana" w:hAnsi="Verdana"/>
          <w:sz w:val="20"/>
          <w:szCs w:val="20"/>
          <w:lang w:val="bg-BG"/>
        </w:rPr>
        <w:t xml:space="preserve"> повече от 30 хил. човека. Наблю</w:t>
      </w:r>
      <w:r w:rsidRPr="00235D74">
        <w:rPr>
          <w:rFonts w:ascii="Verdana" w:hAnsi="Verdana"/>
          <w:sz w:val="20"/>
          <w:szCs w:val="20"/>
          <w:lang w:val="bg-BG"/>
        </w:rPr>
        <w:t xml:space="preserve">дава се ръст в цените на недвижими имоти от 8% на година.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35D74"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395088F" wp14:editId="2776266D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689860" cy="17538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E04">
        <w:rPr>
          <w:rFonts w:ascii="Verdana" w:hAnsi="Verdana"/>
          <w:b/>
          <w:i/>
          <w:sz w:val="20"/>
          <w:szCs w:val="20"/>
          <w:lang w:val="bg-BG"/>
        </w:rPr>
        <w:t>„Южн</w:t>
      </w:r>
      <w:r w:rsidRPr="008D2E04">
        <w:rPr>
          <w:rFonts w:ascii="Verdana" w:hAnsi="Verdana"/>
          <w:b/>
          <w:i/>
          <w:sz w:val="20"/>
          <w:szCs w:val="20"/>
        </w:rPr>
        <w:t>ы</w:t>
      </w:r>
      <w:r w:rsidRPr="008D2E04">
        <w:rPr>
          <w:rFonts w:ascii="Verdana" w:hAnsi="Verdana"/>
          <w:b/>
          <w:i/>
          <w:sz w:val="20"/>
          <w:szCs w:val="20"/>
          <w:lang w:val="bg-BG"/>
        </w:rPr>
        <w:t>й“, г.Санкт-Петербург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 xml:space="preserve">Строителството на този проект стартира през 2014г. Привлекателността на проекта е в планираното изграждане на надземно метро на неговата територия и наплив от хора, </w:t>
      </w:r>
      <w:r>
        <w:rPr>
          <w:rFonts w:ascii="Verdana" w:hAnsi="Verdana"/>
          <w:sz w:val="20"/>
          <w:szCs w:val="20"/>
          <w:lang w:val="bg-BG"/>
        </w:rPr>
        <w:t>работещи</w:t>
      </w:r>
      <w:r w:rsidRPr="00235D74">
        <w:rPr>
          <w:rFonts w:ascii="Verdana" w:hAnsi="Verdana"/>
          <w:sz w:val="20"/>
          <w:szCs w:val="20"/>
          <w:lang w:val="bg-BG"/>
        </w:rPr>
        <w:t xml:space="preserve"> на територията на промишлената зона „Дони-Верево“.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 xml:space="preserve">„Новое Ступино“, Московска област 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>Проектът, който се реализира на базата на държавно-частно п</w:t>
      </w:r>
      <w:r>
        <w:rPr>
          <w:rFonts w:ascii="Verdana" w:hAnsi="Verdana"/>
          <w:sz w:val="20"/>
          <w:szCs w:val="20"/>
          <w:lang w:val="bg-BG"/>
        </w:rPr>
        <w:t>ар</w:t>
      </w:r>
      <w:r w:rsidRPr="00235D74">
        <w:rPr>
          <w:rFonts w:ascii="Verdana" w:hAnsi="Verdana"/>
          <w:sz w:val="20"/>
          <w:szCs w:val="20"/>
          <w:lang w:val="bg-BG"/>
        </w:rPr>
        <w:t xml:space="preserve">тньорство се намира на 70км. от Москва и на 15км от г.Ступино. Тук двигател на проекта е индустриалния парк „Ступина 2“. До този момент на територията на спътника живеят 4 хил.души, а 5-7% от планираните жилищни сгради са построени. На място са вече детска градина и търговски център.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>„Спутник“, г.Пенза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 момента в експло</w:t>
      </w:r>
      <w:r w:rsidRPr="00235D74">
        <w:rPr>
          <w:rFonts w:ascii="Verdana" w:hAnsi="Verdana"/>
          <w:sz w:val="20"/>
          <w:szCs w:val="20"/>
          <w:lang w:val="bg-BG"/>
        </w:rPr>
        <w:t xml:space="preserve">атация са около 3% от жилищните сгради и има работещ супермаркет. Планира се построяването на 6 училища, 5 детски градини, гаражи, паркинги, спортни съоръжения и др.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>„Нов</w:t>
      </w:r>
      <w:r w:rsidRPr="008D2E04">
        <w:rPr>
          <w:rFonts w:ascii="Verdana" w:hAnsi="Verdana"/>
          <w:b/>
          <w:i/>
          <w:sz w:val="20"/>
          <w:szCs w:val="20"/>
        </w:rPr>
        <w:t>ы</w:t>
      </w:r>
      <w:r w:rsidRPr="008D2E04">
        <w:rPr>
          <w:rFonts w:ascii="Verdana" w:hAnsi="Verdana"/>
          <w:b/>
          <w:i/>
          <w:sz w:val="20"/>
          <w:szCs w:val="20"/>
          <w:lang w:val="bg-BG"/>
        </w:rPr>
        <w:t>й город“, г.Чебоксар</w:t>
      </w:r>
      <w:r w:rsidRPr="008D2E04">
        <w:rPr>
          <w:rFonts w:ascii="Verdana" w:hAnsi="Verdana"/>
          <w:b/>
          <w:i/>
          <w:sz w:val="20"/>
          <w:szCs w:val="20"/>
        </w:rPr>
        <w:t>ы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>Строителството на</w:t>
      </w:r>
      <w:r>
        <w:rPr>
          <w:rFonts w:ascii="Verdana" w:hAnsi="Verdana"/>
          <w:sz w:val="20"/>
          <w:szCs w:val="20"/>
          <w:lang w:val="bg-BG"/>
        </w:rPr>
        <w:t xml:space="preserve"> проекта започн</w:t>
      </w:r>
      <w:r w:rsidRPr="00235D74">
        <w:rPr>
          <w:rFonts w:ascii="Verdana" w:hAnsi="Verdana"/>
          <w:sz w:val="20"/>
          <w:szCs w:val="20"/>
          <w:lang w:val="bg-BG"/>
        </w:rPr>
        <w:t xml:space="preserve">а през 2007г., като до момента са построени около 5-7% от планираните жилищни сгради. В момента строителството се извършва от няколко строителни компании – „ИСКО-Ч“, „ИНКОСТ“ и „Монолистроий“.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>„Лесная поляна“, г.Кемерово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>Разположен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235D74">
        <w:rPr>
          <w:rFonts w:ascii="Verdana" w:hAnsi="Verdana"/>
          <w:sz w:val="20"/>
          <w:szCs w:val="20"/>
          <w:lang w:val="bg-BG"/>
        </w:rPr>
        <w:t xml:space="preserve"> на 8км. </w:t>
      </w:r>
      <w:r>
        <w:rPr>
          <w:rFonts w:ascii="Verdana" w:hAnsi="Verdana"/>
          <w:sz w:val="20"/>
          <w:szCs w:val="20"/>
          <w:lang w:val="bg-BG"/>
        </w:rPr>
        <w:t>от г.Кемерово спътник,</w:t>
      </w:r>
      <w:r w:rsidRPr="00235D74">
        <w:rPr>
          <w:rFonts w:ascii="Verdana" w:hAnsi="Verdana"/>
          <w:sz w:val="20"/>
          <w:szCs w:val="20"/>
          <w:lang w:val="bg-BG"/>
        </w:rPr>
        <w:t xml:space="preserve"> е инициатива на местната влас и е </w:t>
      </w:r>
      <w:r>
        <w:rPr>
          <w:rFonts w:ascii="Verdana" w:hAnsi="Verdana"/>
          <w:sz w:val="20"/>
          <w:szCs w:val="20"/>
          <w:lang w:val="bg-BG"/>
        </w:rPr>
        <w:t>на базата на</w:t>
      </w:r>
      <w:r w:rsidRPr="00235D74">
        <w:rPr>
          <w:rFonts w:ascii="Verdana" w:hAnsi="Verdana"/>
          <w:sz w:val="20"/>
          <w:szCs w:val="20"/>
          <w:lang w:val="bg-BG"/>
        </w:rPr>
        <w:t xml:space="preserve"> държавно-частно партньорство. Планирано е строителството да завърши през 2016г., до момента са построени само 20% от жилищните сгради и живеят 6 500 човека.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>„Волгарь“, г.Самара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>През 2013г. около 200 хил. м</w:t>
      </w:r>
      <w:r w:rsidRPr="00235D74">
        <w:rPr>
          <w:rFonts w:ascii="Verdana" w:hAnsi="Verdana"/>
          <w:sz w:val="20"/>
          <w:szCs w:val="20"/>
          <w:vertAlign w:val="superscript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 xml:space="preserve"> са пуснати в експло</w:t>
      </w:r>
      <w:r w:rsidRPr="00235D74">
        <w:rPr>
          <w:rFonts w:ascii="Verdana" w:hAnsi="Verdana"/>
          <w:sz w:val="20"/>
          <w:szCs w:val="20"/>
          <w:lang w:val="bg-BG"/>
        </w:rPr>
        <w:t xml:space="preserve">атация, а през 2014г. се планира да </w:t>
      </w:r>
      <w:r>
        <w:rPr>
          <w:rFonts w:ascii="Verdana" w:hAnsi="Verdana"/>
          <w:sz w:val="20"/>
          <w:szCs w:val="20"/>
          <w:lang w:val="bg-BG"/>
        </w:rPr>
        <w:t xml:space="preserve">бъдат пуснати </w:t>
      </w:r>
      <w:r w:rsidRPr="00235D74">
        <w:rPr>
          <w:rFonts w:ascii="Verdana" w:hAnsi="Verdana"/>
          <w:sz w:val="20"/>
          <w:szCs w:val="20"/>
          <w:lang w:val="bg-BG"/>
        </w:rPr>
        <w:t>още 300. м</w:t>
      </w:r>
      <w:r w:rsidRPr="00235D74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235D74">
        <w:rPr>
          <w:rFonts w:ascii="Verdana" w:hAnsi="Verdana"/>
          <w:sz w:val="20"/>
          <w:szCs w:val="20"/>
          <w:lang w:val="bg-BG"/>
        </w:rPr>
        <w:t xml:space="preserve">. До момента проектът е реализиран на 15%. </w:t>
      </w:r>
    </w:p>
    <w:p w:rsidR="00370C24" w:rsidRPr="008D2E04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8D2E04">
        <w:rPr>
          <w:rFonts w:ascii="Verdana" w:hAnsi="Verdana"/>
          <w:b/>
          <w:i/>
          <w:sz w:val="20"/>
          <w:szCs w:val="20"/>
          <w:lang w:val="bg-BG"/>
        </w:rPr>
        <w:t>„Меланка“, г.Иркутск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 xml:space="preserve">Този проект </w:t>
      </w:r>
      <w:r>
        <w:rPr>
          <w:rFonts w:ascii="Verdana" w:hAnsi="Verdana"/>
          <w:sz w:val="20"/>
          <w:szCs w:val="20"/>
          <w:lang w:val="bg-BG"/>
        </w:rPr>
        <w:t>все още е в стадии на планиране.</w:t>
      </w:r>
      <w:r w:rsidRPr="00235D74">
        <w:rPr>
          <w:rFonts w:ascii="Verdana" w:hAnsi="Verdana"/>
          <w:sz w:val="20"/>
          <w:szCs w:val="20"/>
          <w:lang w:val="bg-BG"/>
        </w:rPr>
        <w:t xml:space="preserve"> Концепцията на проекта е създаването на индустриален парк, търговска и социална инфраструктура.</w:t>
      </w:r>
    </w:p>
    <w:p w:rsidR="00370C24" w:rsidRPr="00E05E59" w:rsidRDefault="00370C24" w:rsidP="00370C2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E05E59">
        <w:rPr>
          <w:rFonts w:ascii="Verdana" w:hAnsi="Verdana"/>
          <w:b/>
          <w:i/>
          <w:sz w:val="20"/>
          <w:szCs w:val="20"/>
          <w:lang w:val="bg-BG"/>
        </w:rPr>
        <w:t>„Смарт Сити“, г.Казан</w:t>
      </w:r>
    </w:p>
    <w:p w:rsidR="00370C24" w:rsidRPr="00235D74" w:rsidRDefault="00370C24" w:rsidP="00370C24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235D74">
        <w:rPr>
          <w:rFonts w:ascii="Verdana" w:hAnsi="Verdana"/>
          <w:sz w:val="20"/>
          <w:szCs w:val="20"/>
          <w:lang w:val="bg-BG"/>
        </w:rPr>
        <w:t xml:space="preserve">Проектът е уникален, защото спътникът се създава като научно-делови център, като се планира да има и експресна връзка с влак към летището на г.Казан. В списъка със сгради в „Смарт Сити“ влизат конгресно-изложбен център, научно-изследователски център и др. </w:t>
      </w:r>
    </w:p>
    <w:p w:rsidR="00370C24" w:rsidRPr="00414DA5" w:rsidRDefault="00370C24" w:rsidP="00370C2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33AAE" w:rsidRPr="00370C24" w:rsidRDefault="00370C24" w:rsidP="00370C24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Журнал „Стройка“, 9/2014</w:t>
      </w:r>
      <w:bookmarkStart w:id="0" w:name="_GoBack"/>
      <w:bookmarkEnd w:id="0"/>
    </w:p>
    <w:sectPr w:rsidR="00C33AAE" w:rsidRPr="0037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53E"/>
    <w:multiLevelType w:val="hybridMultilevel"/>
    <w:tmpl w:val="53DC9288"/>
    <w:lvl w:ilvl="0" w:tplc="1FA68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F55"/>
    <w:multiLevelType w:val="hybridMultilevel"/>
    <w:tmpl w:val="66FA1614"/>
    <w:lvl w:ilvl="0" w:tplc="818C7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C"/>
    <w:rsid w:val="00370C24"/>
    <w:rsid w:val="00C33AAE"/>
    <w:rsid w:val="00E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>cprb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2</cp:revision>
  <dcterms:created xsi:type="dcterms:W3CDTF">2014-03-31T07:25:00Z</dcterms:created>
  <dcterms:modified xsi:type="dcterms:W3CDTF">2014-03-31T07:25:00Z</dcterms:modified>
</cp:coreProperties>
</file>